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23F2" w14:textId="347516D1" w:rsidR="00BD4EF0" w:rsidRPr="00BD4EF0" w:rsidRDefault="00BD4EF0" w:rsidP="00A5396C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Musteranschreiben für Erziehungsberechtigte, deren Kinder derzeit aufgrund fehlender Testnachweise nicht am Präsenzunterricht teilnehmen; durch die Schule entsprechend anzupassen. </w:t>
      </w:r>
    </w:p>
    <w:p w14:paraId="0AC5D361" w14:textId="77777777" w:rsidR="00BD4EF0" w:rsidRDefault="00BD4EF0" w:rsidP="00A5396C">
      <w:pPr>
        <w:spacing w:line="360" w:lineRule="auto"/>
        <w:rPr>
          <w:rFonts w:ascii="Arial" w:hAnsi="Arial" w:cs="Arial"/>
          <w:sz w:val="24"/>
          <w:szCs w:val="24"/>
        </w:rPr>
      </w:pPr>
    </w:p>
    <w:p w14:paraId="2321D3CF" w14:textId="04F6CA91" w:rsidR="00AD11C0" w:rsidRDefault="00A5396C" w:rsidP="00A5396C">
      <w:pPr>
        <w:spacing w:line="360" w:lineRule="auto"/>
        <w:rPr>
          <w:rFonts w:ascii="Arial" w:hAnsi="Arial" w:cs="Arial"/>
          <w:sz w:val="24"/>
          <w:szCs w:val="24"/>
        </w:rPr>
      </w:pPr>
      <w:r w:rsidRPr="00BD4EF0">
        <w:rPr>
          <w:rFonts w:ascii="Arial" w:hAnsi="Arial" w:cs="Arial"/>
          <w:sz w:val="24"/>
          <w:szCs w:val="24"/>
          <w:highlight w:val="yellow"/>
        </w:rPr>
        <w:t>Sehr geehrte Frau XX / Sehr geehrter Herr YY</w:t>
      </w:r>
      <w:r>
        <w:rPr>
          <w:rFonts w:ascii="Arial" w:hAnsi="Arial" w:cs="Arial"/>
          <w:sz w:val="24"/>
          <w:szCs w:val="24"/>
        </w:rPr>
        <w:t>,</w:t>
      </w:r>
    </w:p>
    <w:p w14:paraId="63C78117" w14:textId="77777777" w:rsidR="00A5396C" w:rsidRDefault="00A5396C" w:rsidP="00A5396C">
      <w:pPr>
        <w:spacing w:line="360" w:lineRule="auto"/>
        <w:rPr>
          <w:rFonts w:ascii="Arial" w:hAnsi="Arial" w:cs="Arial"/>
          <w:sz w:val="24"/>
          <w:szCs w:val="24"/>
        </w:rPr>
      </w:pPr>
    </w:p>
    <w:p w14:paraId="77B047D6" w14:textId="77777777" w:rsidR="00A5396C" w:rsidRDefault="00A5396C" w:rsidP="00A539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regelmäßige Testungen auf Covid-19 sind eine wichtige Voraussetzung dafür, dass </w:t>
      </w:r>
      <w:r w:rsidR="0063385B">
        <w:rPr>
          <w:rFonts w:ascii="Arial" w:hAnsi="Arial" w:cs="Arial"/>
          <w:sz w:val="24"/>
          <w:szCs w:val="24"/>
        </w:rPr>
        <w:t>in diesem Schuljahr</w:t>
      </w:r>
      <w:r>
        <w:rPr>
          <w:rFonts w:ascii="Arial" w:hAnsi="Arial" w:cs="Arial"/>
          <w:sz w:val="24"/>
          <w:szCs w:val="24"/>
        </w:rPr>
        <w:t xml:space="preserve"> trotz Corona-Pandemie Präsenzunterricht stattfinden kann. </w:t>
      </w:r>
    </w:p>
    <w:p w14:paraId="40C0DFF1" w14:textId="2132A92E" w:rsidR="00A5396C" w:rsidRDefault="00A5396C" w:rsidP="00A539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sieht § 13 </w:t>
      </w:r>
      <w:r w:rsidR="005B74F3">
        <w:rPr>
          <w:rFonts w:ascii="Arial" w:hAnsi="Arial" w:cs="Arial"/>
          <w:sz w:val="24"/>
          <w:szCs w:val="24"/>
        </w:rPr>
        <w:t xml:space="preserve">Abs. 2 </w:t>
      </w:r>
      <w:r>
        <w:rPr>
          <w:rFonts w:ascii="Arial" w:hAnsi="Arial" w:cs="Arial"/>
          <w:sz w:val="24"/>
          <w:szCs w:val="24"/>
        </w:rPr>
        <w:t>der 14. Bayerischen Infektionsschutzmaßnahmenverordnung (</w:t>
      </w:r>
      <w:proofErr w:type="spellStart"/>
      <w:r>
        <w:rPr>
          <w:rFonts w:ascii="Arial" w:hAnsi="Arial" w:cs="Arial"/>
          <w:sz w:val="24"/>
          <w:szCs w:val="24"/>
        </w:rPr>
        <w:t>BayIfSMV</w:t>
      </w:r>
      <w:proofErr w:type="spellEnd"/>
      <w:r>
        <w:rPr>
          <w:rFonts w:ascii="Arial" w:hAnsi="Arial" w:cs="Arial"/>
          <w:sz w:val="24"/>
          <w:szCs w:val="24"/>
        </w:rPr>
        <w:t>) vor, dass die Te</w:t>
      </w:r>
      <w:r w:rsidR="005B74F3">
        <w:rPr>
          <w:rFonts w:ascii="Arial" w:hAnsi="Arial" w:cs="Arial"/>
          <w:sz w:val="24"/>
          <w:szCs w:val="24"/>
        </w:rPr>
        <w:t>ilnahme am Präsenzunterricht (wie z. B. auch an sonstigen Schulveranstaltungen und an der Mittagsbetreuung) Schülerinnen und Schülern</w:t>
      </w:r>
      <w:r w:rsidR="008F6FF6">
        <w:rPr>
          <w:rFonts w:ascii="Arial" w:hAnsi="Arial" w:cs="Arial"/>
          <w:sz w:val="24"/>
          <w:szCs w:val="24"/>
        </w:rPr>
        <w:t>, die nicht geimpft und nicht genesen sind,</w:t>
      </w:r>
      <w:r w:rsidR="005B74F3">
        <w:rPr>
          <w:rFonts w:ascii="Arial" w:hAnsi="Arial" w:cs="Arial"/>
          <w:sz w:val="24"/>
          <w:szCs w:val="24"/>
        </w:rPr>
        <w:t xml:space="preserve"> nur dann erlaubt ist, wenn sie regelmäßig ein negatives Testergebnis vorweisen können</w:t>
      </w:r>
      <w:r w:rsidR="00615E09">
        <w:rPr>
          <w:rFonts w:ascii="Arial" w:hAnsi="Arial" w:cs="Arial"/>
          <w:sz w:val="24"/>
          <w:szCs w:val="24"/>
        </w:rPr>
        <w:t xml:space="preserve"> („Testobliegenheit“)</w:t>
      </w:r>
      <w:r w:rsidR="005B74F3">
        <w:rPr>
          <w:rFonts w:ascii="Arial" w:hAnsi="Arial" w:cs="Arial"/>
          <w:sz w:val="24"/>
          <w:szCs w:val="24"/>
        </w:rPr>
        <w:t xml:space="preserve">. Dieser Testnachweis kann erbracht werden durch die Teilnahme an den unter Aufsicht in der Schule durchgeführten </w:t>
      </w:r>
      <w:r w:rsidR="00CE5CD5" w:rsidRPr="00CE5CD5">
        <w:rPr>
          <w:rFonts w:ascii="Arial" w:hAnsi="Arial" w:cs="Arial"/>
          <w:sz w:val="24"/>
          <w:szCs w:val="24"/>
        </w:rPr>
        <w:t>PCR-Pooltests (Grundschulen, Grundschulstufen der Förderzentren, weitere Jahrgangsstufen der Förderzentren mit Förderschwerpunkt geistige Entwicklung, körperliche und motorische Entwicklung und Sehen) / Selbsttests (weiterführende</w:t>
      </w:r>
      <w:r w:rsidR="008204F6">
        <w:rPr>
          <w:rFonts w:ascii="Arial" w:hAnsi="Arial" w:cs="Arial"/>
          <w:sz w:val="24"/>
          <w:szCs w:val="24"/>
        </w:rPr>
        <w:t>/berufliche</w:t>
      </w:r>
      <w:r w:rsidR="00CE5CD5" w:rsidRPr="00CE5CD5">
        <w:rPr>
          <w:rFonts w:ascii="Arial" w:hAnsi="Arial" w:cs="Arial"/>
          <w:sz w:val="24"/>
          <w:szCs w:val="24"/>
        </w:rPr>
        <w:t xml:space="preserve"> Schularten</w:t>
      </w:r>
      <w:r w:rsidR="00CE5CD5">
        <w:rPr>
          <w:rFonts w:ascii="Arial" w:hAnsi="Arial" w:cs="Arial"/>
          <w:sz w:val="24"/>
          <w:szCs w:val="24"/>
        </w:rPr>
        <w:t xml:space="preserve">) </w:t>
      </w:r>
      <w:r w:rsidR="005B74F3">
        <w:rPr>
          <w:rFonts w:ascii="Arial" w:hAnsi="Arial" w:cs="Arial"/>
          <w:sz w:val="24"/>
          <w:szCs w:val="24"/>
        </w:rPr>
        <w:t>oder durch einen außerhalb</w:t>
      </w:r>
      <w:r w:rsidR="00BE04C7">
        <w:rPr>
          <w:rFonts w:ascii="Arial" w:hAnsi="Arial" w:cs="Arial"/>
          <w:sz w:val="24"/>
          <w:szCs w:val="24"/>
        </w:rPr>
        <w:t xml:space="preserve"> der Schule durchgeführten Test</w:t>
      </w:r>
      <w:r w:rsidR="005B74F3">
        <w:rPr>
          <w:rFonts w:ascii="Arial" w:hAnsi="Arial" w:cs="Arial"/>
          <w:sz w:val="24"/>
          <w:szCs w:val="24"/>
        </w:rPr>
        <w:t xml:space="preserve"> nach den Vorgaben des § 3 Abs. 4 </w:t>
      </w:r>
      <w:r w:rsidR="008F6FF6">
        <w:rPr>
          <w:rFonts w:ascii="Arial" w:hAnsi="Arial" w:cs="Arial"/>
          <w:sz w:val="24"/>
          <w:szCs w:val="24"/>
        </w:rPr>
        <w:t xml:space="preserve">Nr. 1 und 2 </w:t>
      </w:r>
      <w:r w:rsidR="005B74F3">
        <w:rPr>
          <w:rFonts w:ascii="Arial" w:hAnsi="Arial" w:cs="Arial"/>
          <w:sz w:val="24"/>
          <w:szCs w:val="24"/>
        </w:rPr>
        <w:t xml:space="preserve">der 14. </w:t>
      </w:r>
      <w:proofErr w:type="spellStart"/>
      <w:r w:rsidR="005B74F3">
        <w:rPr>
          <w:rFonts w:ascii="Arial" w:hAnsi="Arial" w:cs="Arial"/>
          <w:sz w:val="24"/>
          <w:szCs w:val="24"/>
        </w:rPr>
        <w:t>BayIfSMV</w:t>
      </w:r>
      <w:proofErr w:type="spellEnd"/>
      <w:r w:rsidR="005B74F3">
        <w:rPr>
          <w:rFonts w:ascii="Arial" w:hAnsi="Arial" w:cs="Arial"/>
          <w:sz w:val="24"/>
          <w:szCs w:val="24"/>
        </w:rPr>
        <w:t>.</w:t>
      </w:r>
    </w:p>
    <w:p w14:paraId="425BFC7D" w14:textId="77777777" w:rsidR="008E4003" w:rsidRDefault="005B74F3" w:rsidP="00A5396C">
      <w:pPr>
        <w:spacing w:line="360" w:lineRule="auto"/>
        <w:rPr>
          <w:rFonts w:ascii="Arial" w:hAnsi="Arial" w:cs="Arial"/>
          <w:sz w:val="24"/>
          <w:szCs w:val="24"/>
        </w:rPr>
      </w:pPr>
      <w:r w:rsidRPr="00BD4EF0">
        <w:rPr>
          <w:rFonts w:ascii="Arial" w:hAnsi="Arial" w:cs="Arial"/>
          <w:sz w:val="24"/>
          <w:szCs w:val="24"/>
          <w:highlight w:val="yellow"/>
        </w:rPr>
        <w:t>Ihr Sohn YY / Ihre Tochter XX</w:t>
      </w:r>
      <w:r>
        <w:rPr>
          <w:rFonts w:ascii="Arial" w:hAnsi="Arial" w:cs="Arial"/>
          <w:sz w:val="24"/>
          <w:szCs w:val="24"/>
        </w:rPr>
        <w:t xml:space="preserve"> hat bislang weder an den schulischen Testungen teilgenommen noch haben Sie </w:t>
      </w:r>
      <w:r w:rsidRPr="00BD4EF0">
        <w:rPr>
          <w:rFonts w:ascii="Arial" w:hAnsi="Arial" w:cs="Arial"/>
          <w:sz w:val="24"/>
          <w:szCs w:val="24"/>
          <w:highlight w:val="yellow"/>
        </w:rPr>
        <w:t>für ihn/sie</w:t>
      </w:r>
      <w:r>
        <w:rPr>
          <w:rFonts w:ascii="Arial" w:hAnsi="Arial" w:cs="Arial"/>
          <w:sz w:val="24"/>
          <w:szCs w:val="24"/>
        </w:rPr>
        <w:t xml:space="preserve"> einen externen Tes</w:t>
      </w:r>
      <w:r w:rsidR="00E2357B">
        <w:rPr>
          <w:rFonts w:ascii="Arial" w:hAnsi="Arial" w:cs="Arial"/>
          <w:sz w:val="24"/>
          <w:szCs w:val="24"/>
        </w:rPr>
        <w:t>tnachweis vorgelegt.</w:t>
      </w:r>
      <w:r>
        <w:rPr>
          <w:rFonts w:ascii="Arial" w:hAnsi="Arial" w:cs="Arial"/>
          <w:sz w:val="24"/>
          <w:szCs w:val="24"/>
        </w:rPr>
        <w:t xml:space="preserve"> </w:t>
      </w:r>
      <w:r w:rsidR="00E2357B" w:rsidRPr="00BD4EF0">
        <w:rPr>
          <w:rFonts w:ascii="Arial" w:hAnsi="Arial" w:cs="Arial"/>
          <w:sz w:val="24"/>
          <w:szCs w:val="24"/>
          <w:highlight w:val="yellow"/>
        </w:rPr>
        <w:t>E</w:t>
      </w:r>
      <w:r w:rsidRPr="00BD4EF0">
        <w:rPr>
          <w:rFonts w:ascii="Arial" w:hAnsi="Arial" w:cs="Arial"/>
          <w:sz w:val="24"/>
          <w:szCs w:val="24"/>
          <w:highlight w:val="yellow"/>
        </w:rPr>
        <w:t>r/sie</w:t>
      </w:r>
      <w:r>
        <w:rPr>
          <w:rFonts w:ascii="Arial" w:hAnsi="Arial" w:cs="Arial"/>
          <w:sz w:val="24"/>
          <w:szCs w:val="24"/>
        </w:rPr>
        <w:t xml:space="preserve"> </w:t>
      </w:r>
      <w:r w:rsidR="00E2357B">
        <w:rPr>
          <w:rFonts w:ascii="Arial" w:hAnsi="Arial" w:cs="Arial"/>
          <w:sz w:val="24"/>
          <w:szCs w:val="24"/>
        </w:rPr>
        <w:t xml:space="preserve">nimmt deswegen </w:t>
      </w:r>
      <w:r>
        <w:rPr>
          <w:rFonts w:ascii="Arial" w:hAnsi="Arial" w:cs="Arial"/>
          <w:sz w:val="24"/>
          <w:szCs w:val="24"/>
        </w:rPr>
        <w:t xml:space="preserve">derzeit nicht am Präsenzunterricht, sondern </w:t>
      </w:r>
      <w:r w:rsidR="00615E09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Angeboten </w:t>
      </w:r>
      <w:r w:rsidR="00B33658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Distanzunterricht</w:t>
      </w:r>
      <w:r w:rsidR="00B336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bzw. Distanzlernen</w:t>
      </w:r>
      <w:r w:rsidR="00B336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E4003">
        <w:rPr>
          <w:rFonts w:ascii="Arial" w:hAnsi="Arial" w:cs="Arial"/>
          <w:sz w:val="24"/>
          <w:szCs w:val="24"/>
        </w:rPr>
        <w:t>teil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F21C61" w14:textId="6291B30C" w:rsidR="00D452E8" w:rsidRDefault="00D452E8" w:rsidP="00A5396C">
      <w:pPr>
        <w:spacing w:line="360" w:lineRule="auto"/>
        <w:rPr>
          <w:rFonts w:ascii="Arial" w:hAnsi="Arial" w:cs="Arial"/>
          <w:sz w:val="24"/>
          <w:szCs w:val="24"/>
        </w:rPr>
      </w:pPr>
      <w:r w:rsidRPr="0095191B">
        <w:rPr>
          <w:rFonts w:ascii="Arial" w:hAnsi="Arial" w:cs="Arial"/>
          <w:sz w:val="24"/>
          <w:szCs w:val="24"/>
        </w:rPr>
        <w:t xml:space="preserve">Aus pädagogischer Sicht kann dies jedoch keine dauerhafte Lösung sein: Bildungsqualität, schulischer Erfolg und Präsenzunterricht gehören eng zusammen. Auch aus diesem Grund besteht laut Art. </w:t>
      </w:r>
      <w:r w:rsidR="002232DC" w:rsidRPr="0095191B">
        <w:rPr>
          <w:rFonts w:ascii="Arial" w:hAnsi="Arial" w:cs="Arial"/>
          <w:sz w:val="24"/>
          <w:szCs w:val="24"/>
        </w:rPr>
        <w:t>35ff.</w:t>
      </w:r>
      <w:r w:rsidRPr="0095191B">
        <w:rPr>
          <w:rFonts w:ascii="Arial" w:hAnsi="Arial" w:cs="Arial"/>
          <w:sz w:val="24"/>
          <w:szCs w:val="24"/>
        </w:rPr>
        <w:t xml:space="preserve"> des Bayerischen Gesetzes über das Erziehungs- und Unterrichtswesen (</w:t>
      </w:r>
      <w:proofErr w:type="spellStart"/>
      <w:r w:rsidRPr="0095191B">
        <w:rPr>
          <w:rFonts w:ascii="Arial" w:hAnsi="Arial" w:cs="Arial"/>
          <w:sz w:val="24"/>
          <w:szCs w:val="24"/>
        </w:rPr>
        <w:t>BayEUG</w:t>
      </w:r>
      <w:proofErr w:type="spellEnd"/>
      <w:r w:rsidRPr="0095191B">
        <w:rPr>
          <w:rFonts w:ascii="Arial" w:hAnsi="Arial" w:cs="Arial"/>
          <w:sz w:val="24"/>
          <w:szCs w:val="24"/>
        </w:rPr>
        <w:t xml:space="preserve">) in Bayern </w:t>
      </w:r>
      <w:r w:rsidR="00BD4EF0" w:rsidRPr="0095191B">
        <w:rPr>
          <w:rFonts w:ascii="Arial" w:hAnsi="Arial" w:cs="Arial"/>
          <w:sz w:val="24"/>
          <w:szCs w:val="24"/>
        </w:rPr>
        <w:t xml:space="preserve">die </w:t>
      </w:r>
      <w:r w:rsidR="002232DC" w:rsidRPr="0095191B">
        <w:rPr>
          <w:rFonts w:ascii="Arial" w:hAnsi="Arial" w:cs="Arial"/>
          <w:sz w:val="24"/>
          <w:szCs w:val="24"/>
        </w:rPr>
        <w:t>Schulp</w:t>
      </w:r>
      <w:r w:rsidR="00BD4EF0" w:rsidRPr="0095191B">
        <w:rPr>
          <w:rFonts w:ascii="Arial" w:hAnsi="Arial" w:cs="Arial"/>
          <w:sz w:val="24"/>
          <w:szCs w:val="24"/>
        </w:rPr>
        <w:t>flicht</w:t>
      </w:r>
      <w:r w:rsidR="002232DC" w:rsidRPr="0095191B">
        <w:rPr>
          <w:rFonts w:ascii="Arial" w:hAnsi="Arial" w:cs="Arial"/>
          <w:sz w:val="24"/>
          <w:szCs w:val="24"/>
        </w:rPr>
        <w:t xml:space="preserve"> (vgl. auch Art. 56 Abs. 4 Satz 3 </w:t>
      </w:r>
      <w:proofErr w:type="spellStart"/>
      <w:r w:rsidR="002232DC" w:rsidRPr="0095191B">
        <w:rPr>
          <w:rFonts w:ascii="Arial" w:hAnsi="Arial" w:cs="Arial"/>
          <w:sz w:val="24"/>
          <w:szCs w:val="24"/>
        </w:rPr>
        <w:t>BayEUG</w:t>
      </w:r>
      <w:proofErr w:type="spellEnd"/>
      <w:r w:rsidR="002232DC" w:rsidRPr="0095191B">
        <w:rPr>
          <w:rFonts w:ascii="Arial" w:hAnsi="Arial" w:cs="Arial"/>
          <w:sz w:val="24"/>
          <w:szCs w:val="24"/>
        </w:rPr>
        <w:t>)</w:t>
      </w:r>
      <w:r w:rsidRPr="009519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C378E54" w14:textId="77777777" w:rsidR="008B1D31" w:rsidRDefault="00E11A44" w:rsidP="00A539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Daher hat d</w:t>
      </w:r>
      <w:r w:rsidR="00615E09">
        <w:rPr>
          <w:rFonts w:ascii="Arial" w:hAnsi="Arial" w:cs="Arial"/>
          <w:sz w:val="24"/>
          <w:szCs w:val="24"/>
        </w:rPr>
        <w:t xml:space="preserve">er bayerische Ministerrat in seiner Sitzung vom 4. Oktober 2021 festgehalten, dass Schülerinnen und Schüler aufgrund ihrer verfassungsrechtlich </w:t>
      </w:r>
      <w:r w:rsidR="00615E09">
        <w:rPr>
          <w:rFonts w:ascii="Arial" w:hAnsi="Arial" w:cs="Arial"/>
          <w:sz w:val="24"/>
          <w:szCs w:val="24"/>
        </w:rPr>
        <w:lastRenderedPageBreak/>
        <w:t>verankerten Schulpflicht dazu verpflichtet sind, den Präsenzunterricht zu besuch</w:t>
      </w:r>
      <w:r w:rsidR="00A23AAF">
        <w:rPr>
          <w:rFonts w:ascii="Arial" w:hAnsi="Arial" w:cs="Arial"/>
          <w:sz w:val="24"/>
          <w:szCs w:val="24"/>
        </w:rPr>
        <w:t>en, auch wenn sie hier</w:t>
      </w:r>
      <w:r w:rsidR="000E341A">
        <w:rPr>
          <w:rFonts w:ascii="Arial" w:hAnsi="Arial" w:cs="Arial"/>
          <w:sz w:val="24"/>
          <w:szCs w:val="24"/>
        </w:rPr>
        <w:t xml:space="preserve">zu einen </w:t>
      </w:r>
      <w:r w:rsidR="00615E09">
        <w:rPr>
          <w:rFonts w:ascii="Arial" w:hAnsi="Arial" w:cs="Arial"/>
          <w:sz w:val="24"/>
          <w:szCs w:val="24"/>
        </w:rPr>
        <w:t>Testnachweis nach den o. g. Vorgaben der</w:t>
      </w:r>
      <w:r>
        <w:rPr>
          <w:rFonts w:ascii="Arial" w:hAnsi="Arial" w:cs="Arial"/>
          <w:sz w:val="24"/>
          <w:szCs w:val="24"/>
        </w:rPr>
        <w:t xml:space="preserve"> 14. </w:t>
      </w:r>
      <w:proofErr w:type="spellStart"/>
      <w:r>
        <w:rPr>
          <w:rFonts w:ascii="Arial" w:hAnsi="Arial" w:cs="Arial"/>
          <w:sz w:val="24"/>
          <w:szCs w:val="24"/>
        </w:rPr>
        <w:t>BayIfSMV</w:t>
      </w:r>
      <w:proofErr w:type="spellEnd"/>
      <w:r>
        <w:rPr>
          <w:rFonts w:ascii="Arial" w:hAnsi="Arial" w:cs="Arial"/>
          <w:sz w:val="24"/>
          <w:szCs w:val="24"/>
        </w:rPr>
        <w:t xml:space="preserve"> erbringen müssen</w:t>
      </w:r>
      <w:r w:rsidR="00615E09">
        <w:t xml:space="preserve">. </w:t>
      </w:r>
      <w:r w:rsidR="00A23AAF">
        <w:rPr>
          <w:rFonts w:ascii="Arial" w:hAnsi="Arial" w:cs="Arial"/>
          <w:sz w:val="24"/>
          <w:szCs w:val="24"/>
        </w:rPr>
        <w:t>Die</w:t>
      </w:r>
      <w:r w:rsidR="00615E09" w:rsidRPr="00615E09">
        <w:rPr>
          <w:rFonts w:ascii="Arial" w:hAnsi="Arial" w:cs="Arial"/>
          <w:sz w:val="24"/>
          <w:szCs w:val="24"/>
        </w:rPr>
        <w:t xml:space="preserve"> 14. </w:t>
      </w:r>
      <w:proofErr w:type="spellStart"/>
      <w:r w:rsidR="00615E09" w:rsidRPr="00615E09">
        <w:rPr>
          <w:rFonts w:ascii="Arial" w:hAnsi="Arial" w:cs="Arial"/>
          <w:sz w:val="24"/>
          <w:szCs w:val="24"/>
        </w:rPr>
        <w:t>BayIfSMV</w:t>
      </w:r>
      <w:proofErr w:type="spellEnd"/>
      <w:r w:rsidR="00615E09" w:rsidRPr="00615E09">
        <w:rPr>
          <w:rFonts w:ascii="Arial" w:hAnsi="Arial" w:cs="Arial"/>
          <w:sz w:val="24"/>
          <w:szCs w:val="24"/>
        </w:rPr>
        <w:t xml:space="preserve"> </w:t>
      </w:r>
      <w:r w:rsidR="00A23AAF">
        <w:rPr>
          <w:rFonts w:ascii="Arial" w:hAnsi="Arial" w:cs="Arial"/>
          <w:sz w:val="24"/>
          <w:szCs w:val="24"/>
        </w:rPr>
        <w:t>führt nunmehr ausdrücklich aus</w:t>
      </w:r>
      <w:r w:rsidR="00615E09" w:rsidRPr="00615E09">
        <w:rPr>
          <w:rFonts w:ascii="Arial" w:hAnsi="Arial" w:cs="Arial"/>
          <w:sz w:val="24"/>
          <w:szCs w:val="24"/>
        </w:rPr>
        <w:t>, dass die Schulpflicht durch die in der Schule geltende Testobliegenheit unberührt bleibt</w:t>
      </w:r>
      <w:r w:rsidR="008B1D31">
        <w:rPr>
          <w:rFonts w:ascii="Arial" w:hAnsi="Arial" w:cs="Arial"/>
          <w:sz w:val="24"/>
          <w:szCs w:val="24"/>
        </w:rPr>
        <w:t xml:space="preserve"> (</w:t>
      </w:r>
      <w:r w:rsidR="00615E09" w:rsidRPr="00615E09">
        <w:rPr>
          <w:rFonts w:ascii="Arial" w:hAnsi="Arial" w:cs="Arial"/>
          <w:sz w:val="24"/>
          <w:szCs w:val="24"/>
        </w:rPr>
        <w:t xml:space="preserve">vgl. § 13 Abs. 2 Satz 3 der 14. </w:t>
      </w:r>
      <w:proofErr w:type="spellStart"/>
      <w:r w:rsidR="00615E09" w:rsidRPr="00615E09">
        <w:rPr>
          <w:rFonts w:ascii="Arial" w:hAnsi="Arial" w:cs="Arial"/>
          <w:sz w:val="24"/>
          <w:szCs w:val="24"/>
        </w:rPr>
        <w:t>BayIfSMV</w:t>
      </w:r>
      <w:proofErr w:type="spellEnd"/>
      <w:r w:rsidR="008B1D31">
        <w:rPr>
          <w:rFonts w:ascii="Arial" w:hAnsi="Arial" w:cs="Arial"/>
          <w:sz w:val="24"/>
          <w:szCs w:val="24"/>
        </w:rPr>
        <w:t>)</w:t>
      </w:r>
      <w:r w:rsidR="00615E09">
        <w:rPr>
          <w:rFonts w:ascii="Arial" w:hAnsi="Arial" w:cs="Arial"/>
          <w:sz w:val="24"/>
          <w:szCs w:val="24"/>
        </w:rPr>
        <w:t>.</w:t>
      </w:r>
    </w:p>
    <w:p w14:paraId="6A5C053A" w14:textId="5CEC7B82" w:rsidR="005B74F3" w:rsidRDefault="008E4003" w:rsidP="00A539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Dadurch</w:t>
      </w:r>
      <w:r w:rsidR="00E11A44">
        <w:rPr>
          <w:rFonts w:ascii="Arial" w:hAnsi="Arial" w:cs="Arial"/>
          <w:sz w:val="24"/>
          <w:szCs w:val="24"/>
        </w:rPr>
        <w:t xml:space="preserve"> ergeben sich folgende Änderungen</w:t>
      </w:r>
      <w:r>
        <w:rPr>
          <w:rFonts w:ascii="Arial" w:hAnsi="Arial" w:cs="Arial"/>
          <w:sz w:val="24"/>
          <w:szCs w:val="24"/>
        </w:rPr>
        <w:t xml:space="preserve"> gegenüber der bisherigen Situation</w:t>
      </w:r>
      <w:r w:rsidR="00E11A44">
        <w:rPr>
          <w:rFonts w:ascii="Arial" w:hAnsi="Arial" w:cs="Arial"/>
          <w:sz w:val="24"/>
          <w:szCs w:val="24"/>
        </w:rPr>
        <w:t>:</w:t>
      </w:r>
    </w:p>
    <w:p w14:paraId="674184AB" w14:textId="77777777" w:rsidR="00E11A44" w:rsidRDefault="00E11A44" w:rsidP="00951000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11A44">
        <w:rPr>
          <w:rFonts w:ascii="Arial" w:hAnsi="Arial" w:cs="Arial"/>
          <w:sz w:val="24"/>
          <w:szCs w:val="24"/>
        </w:rPr>
        <w:t xml:space="preserve">Schülerinnen und Schüler ohne Testnachweis haben </w:t>
      </w:r>
      <w:r w:rsidR="00A23AAF">
        <w:rPr>
          <w:rFonts w:ascii="Arial" w:hAnsi="Arial" w:cs="Arial"/>
          <w:sz w:val="24"/>
          <w:szCs w:val="24"/>
        </w:rPr>
        <w:t xml:space="preserve">künftig </w:t>
      </w:r>
      <w:r w:rsidRPr="00E11A44">
        <w:rPr>
          <w:rFonts w:ascii="Arial" w:hAnsi="Arial" w:cs="Arial"/>
          <w:sz w:val="24"/>
          <w:szCs w:val="24"/>
        </w:rPr>
        <w:t>keinen Anspruch auf Distanzunterricht bzw. Distanzlernen mehr</w:t>
      </w:r>
      <w:r>
        <w:rPr>
          <w:rFonts w:ascii="Arial" w:hAnsi="Arial" w:cs="Arial"/>
          <w:sz w:val="24"/>
          <w:szCs w:val="24"/>
        </w:rPr>
        <w:t xml:space="preserve"> – u. a. deshalb, weil die Ressourcen der Schulen wieder vollständig im Präsenzunterricht gebunden sind.</w:t>
      </w:r>
      <w:r w:rsidR="00A23AAF" w:rsidRPr="00A23AAF">
        <w:rPr>
          <w:rFonts w:ascii="Arial" w:hAnsi="Arial" w:cs="Arial"/>
          <w:sz w:val="24"/>
          <w:szCs w:val="24"/>
        </w:rPr>
        <w:t xml:space="preserve"> </w:t>
      </w:r>
      <w:r w:rsidR="00A23AAF" w:rsidRPr="00BD4EF0">
        <w:rPr>
          <w:rFonts w:ascii="Arial" w:hAnsi="Arial" w:cs="Arial"/>
          <w:sz w:val="24"/>
          <w:szCs w:val="24"/>
          <w:highlight w:val="yellow"/>
        </w:rPr>
        <w:t>Ihr Sohn / Ihre Tochter</w:t>
      </w:r>
      <w:r w:rsidR="00A23AAF">
        <w:rPr>
          <w:rFonts w:ascii="Arial" w:hAnsi="Arial" w:cs="Arial"/>
          <w:sz w:val="24"/>
          <w:szCs w:val="24"/>
        </w:rPr>
        <w:t xml:space="preserve"> kann die Schulpflicht</w:t>
      </w:r>
      <w:r w:rsidR="00A23AAF" w:rsidRPr="00E11A44">
        <w:rPr>
          <w:rFonts w:ascii="Arial" w:hAnsi="Arial" w:cs="Arial"/>
          <w:sz w:val="24"/>
          <w:szCs w:val="24"/>
        </w:rPr>
        <w:t xml:space="preserve"> also nicht mehr durch </w:t>
      </w:r>
      <w:r w:rsidR="00A23AAF">
        <w:rPr>
          <w:rFonts w:ascii="Arial" w:hAnsi="Arial" w:cs="Arial"/>
          <w:sz w:val="24"/>
          <w:szCs w:val="24"/>
        </w:rPr>
        <w:t xml:space="preserve">die Teilnahme am </w:t>
      </w:r>
      <w:r w:rsidR="00A23AAF" w:rsidRPr="00E11A44">
        <w:rPr>
          <w:rFonts w:ascii="Arial" w:hAnsi="Arial" w:cs="Arial"/>
          <w:sz w:val="24"/>
          <w:szCs w:val="24"/>
        </w:rPr>
        <w:t xml:space="preserve">Distanzunterricht bzw. Distanzlernen </w:t>
      </w:r>
      <w:r w:rsidR="008E4003">
        <w:rPr>
          <w:rFonts w:ascii="Arial" w:hAnsi="Arial" w:cs="Arial"/>
          <w:sz w:val="24"/>
          <w:szCs w:val="24"/>
        </w:rPr>
        <w:t>erfüllen</w:t>
      </w:r>
      <w:r w:rsidR="00A23AAF" w:rsidRPr="00E11A44">
        <w:rPr>
          <w:rFonts w:ascii="Arial" w:hAnsi="Arial" w:cs="Arial"/>
          <w:sz w:val="24"/>
          <w:szCs w:val="24"/>
        </w:rPr>
        <w:t>.</w:t>
      </w:r>
    </w:p>
    <w:p w14:paraId="578B84F6" w14:textId="05665987" w:rsidR="00776EFE" w:rsidRDefault="008E4003" w:rsidP="00951000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 ein Schüler bzw. eine Schülerin</w:t>
      </w:r>
      <w:r w:rsidR="00A23AAF">
        <w:rPr>
          <w:rFonts w:ascii="Arial" w:hAnsi="Arial" w:cs="Arial"/>
          <w:sz w:val="24"/>
          <w:szCs w:val="24"/>
        </w:rPr>
        <w:t xml:space="preserve"> weiterhin kein negatives Testergebnis vorlegen und nimmt deshalb nicht regelmäßig am Präsenzunterricht teil, verletzt er</w:t>
      </w:r>
      <w:r w:rsidR="00BD4EF0">
        <w:rPr>
          <w:rFonts w:ascii="Arial" w:hAnsi="Arial" w:cs="Arial"/>
          <w:sz w:val="24"/>
          <w:szCs w:val="24"/>
        </w:rPr>
        <w:t xml:space="preserve"> bzw. </w:t>
      </w:r>
      <w:r w:rsidR="00A23AAF">
        <w:rPr>
          <w:rFonts w:ascii="Arial" w:hAnsi="Arial" w:cs="Arial"/>
          <w:sz w:val="24"/>
          <w:szCs w:val="24"/>
        </w:rPr>
        <w:t xml:space="preserve">sie grundsätzlich </w:t>
      </w:r>
      <w:r w:rsidR="00BD4EF0">
        <w:rPr>
          <w:rFonts w:ascii="Arial" w:hAnsi="Arial" w:cs="Arial"/>
          <w:sz w:val="24"/>
          <w:szCs w:val="24"/>
        </w:rPr>
        <w:t>die</w:t>
      </w:r>
      <w:r w:rsidR="00A23AAF">
        <w:rPr>
          <w:rFonts w:ascii="Arial" w:hAnsi="Arial" w:cs="Arial"/>
          <w:sz w:val="24"/>
          <w:szCs w:val="24"/>
        </w:rPr>
        <w:t xml:space="preserve"> Schulpflicht</w:t>
      </w:r>
      <w:r>
        <w:rPr>
          <w:rFonts w:ascii="Arial" w:hAnsi="Arial" w:cs="Arial"/>
          <w:sz w:val="24"/>
          <w:szCs w:val="24"/>
        </w:rPr>
        <w:t>. Die</w:t>
      </w:r>
      <w:r w:rsidR="00A23AAF">
        <w:rPr>
          <w:rFonts w:ascii="Arial" w:hAnsi="Arial" w:cs="Arial"/>
          <w:sz w:val="24"/>
          <w:szCs w:val="24"/>
        </w:rPr>
        <w:t xml:space="preserve"> Erziehungsberechtigte</w:t>
      </w:r>
      <w:r>
        <w:rPr>
          <w:rFonts w:ascii="Arial" w:hAnsi="Arial" w:cs="Arial"/>
          <w:sz w:val="24"/>
          <w:szCs w:val="24"/>
        </w:rPr>
        <w:t>n</w:t>
      </w:r>
      <w:r w:rsidR="00A23AAF">
        <w:rPr>
          <w:rFonts w:ascii="Arial" w:hAnsi="Arial" w:cs="Arial"/>
          <w:sz w:val="24"/>
          <w:szCs w:val="24"/>
        </w:rPr>
        <w:t xml:space="preserve"> verletzen dabei </w:t>
      </w:r>
      <w:r>
        <w:rPr>
          <w:rFonts w:ascii="Arial" w:hAnsi="Arial" w:cs="Arial"/>
          <w:sz w:val="24"/>
          <w:szCs w:val="24"/>
        </w:rPr>
        <w:t>i</w:t>
      </w:r>
      <w:r w:rsidR="00A23AAF">
        <w:rPr>
          <w:rFonts w:ascii="Arial" w:hAnsi="Arial" w:cs="Arial"/>
          <w:sz w:val="24"/>
          <w:szCs w:val="24"/>
        </w:rPr>
        <w:t xml:space="preserve">hre gesetzliche Pflicht, auf den </w:t>
      </w:r>
      <w:r>
        <w:rPr>
          <w:rFonts w:ascii="Arial" w:hAnsi="Arial" w:cs="Arial"/>
          <w:sz w:val="24"/>
          <w:szCs w:val="24"/>
        </w:rPr>
        <w:t>regelmäßigen Unterrichtsbesuch i</w:t>
      </w:r>
      <w:r w:rsidR="00A23AAF">
        <w:rPr>
          <w:rFonts w:ascii="Arial" w:hAnsi="Arial" w:cs="Arial"/>
          <w:sz w:val="24"/>
          <w:szCs w:val="24"/>
        </w:rPr>
        <w:t xml:space="preserve">hrer Kinder hinzuwirken (vgl. Art. 76 Satz 2 </w:t>
      </w:r>
      <w:proofErr w:type="spellStart"/>
      <w:r w:rsidR="00A23AAF">
        <w:rPr>
          <w:rFonts w:ascii="Arial" w:hAnsi="Arial" w:cs="Arial"/>
          <w:sz w:val="24"/>
          <w:szCs w:val="24"/>
        </w:rPr>
        <w:t>BayEUG</w:t>
      </w:r>
      <w:proofErr w:type="spellEnd"/>
      <w:r w:rsidR="00A23AAF">
        <w:rPr>
          <w:rFonts w:ascii="Arial" w:hAnsi="Arial" w:cs="Arial"/>
          <w:sz w:val="24"/>
          <w:szCs w:val="24"/>
        </w:rPr>
        <w:t xml:space="preserve">). </w:t>
      </w:r>
    </w:p>
    <w:p w14:paraId="1E78C057" w14:textId="3D0E958E" w:rsidR="00776EFE" w:rsidRPr="00776EFE" w:rsidRDefault="00E2357B" w:rsidP="00951000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weisen darauf hin, dass </w:t>
      </w:r>
      <w:r w:rsidR="00776EFE">
        <w:rPr>
          <w:rFonts w:ascii="Arial" w:hAnsi="Arial" w:cs="Arial"/>
          <w:sz w:val="24"/>
          <w:szCs w:val="24"/>
        </w:rPr>
        <w:t>Schulpflichtverletzungen</w:t>
      </w:r>
      <w:r>
        <w:rPr>
          <w:rFonts w:ascii="Arial" w:hAnsi="Arial" w:cs="Arial"/>
          <w:sz w:val="24"/>
          <w:szCs w:val="24"/>
        </w:rPr>
        <w:t xml:space="preserve"> </w:t>
      </w:r>
      <w:r w:rsidR="00BD4EF0">
        <w:rPr>
          <w:rFonts w:ascii="Arial" w:hAnsi="Arial" w:cs="Arial"/>
          <w:sz w:val="24"/>
          <w:szCs w:val="24"/>
        </w:rPr>
        <w:t>nicht nur mit</w:t>
      </w:r>
      <w:r w:rsidR="00776EFE">
        <w:rPr>
          <w:rFonts w:ascii="Arial" w:hAnsi="Arial" w:cs="Arial"/>
          <w:sz w:val="24"/>
          <w:szCs w:val="24"/>
        </w:rPr>
        <w:t xml:space="preserve"> Erziehungs- und Ordnungsmaßnahmen </w:t>
      </w:r>
      <w:r w:rsidR="00BD4EF0">
        <w:rPr>
          <w:rFonts w:ascii="Arial" w:hAnsi="Arial" w:cs="Arial"/>
          <w:sz w:val="24"/>
          <w:szCs w:val="24"/>
        </w:rPr>
        <w:t xml:space="preserve">nach </w:t>
      </w:r>
      <w:r w:rsidR="00776EFE">
        <w:rPr>
          <w:rFonts w:ascii="Arial" w:hAnsi="Arial" w:cs="Arial"/>
          <w:sz w:val="24"/>
          <w:szCs w:val="24"/>
        </w:rPr>
        <w:t xml:space="preserve">Art. 86 </w:t>
      </w:r>
      <w:proofErr w:type="spellStart"/>
      <w:r w:rsidR="00776EFE">
        <w:rPr>
          <w:rFonts w:ascii="Arial" w:hAnsi="Arial" w:cs="Arial"/>
          <w:sz w:val="24"/>
          <w:szCs w:val="24"/>
        </w:rPr>
        <w:t>BayEUG</w:t>
      </w:r>
      <w:proofErr w:type="spellEnd"/>
      <w:r w:rsidR="00776EFE">
        <w:rPr>
          <w:rFonts w:ascii="Arial" w:hAnsi="Arial" w:cs="Arial"/>
          <w:sz w:val="24"/>
          <w:szCs w:val="24"/>
        </w:rPr>
        <w:t xml:space="preserve"> </w:t>
      </w:r>
      <w:r w:rsidR="00BD4EF0">
        <w:rPr>
          <w:rFonts w:ascii="Arial" w:hAnsi="Arial" w:cs="Arial"/>
          <w:sz w:val="24"/>
          <w:szCs w:val="24"/>
        </w:rPr>
        <w:t xml:space="preserve">belegt, sondern </w:t>
      </w:r>
      <w:r w:rsidR="00776EFE">
        <w:rPr>
          <w:rFonts w:ascii="Arial" w:hAnsi="Arial" w:cs="Arial"/>
          <w:sz w:val="24"/>
          <w:szCs w:val="24"/>
        </w:rPr>
        <w:t xml:space="preserve">nach Art. 119 Abs. 1 Nr. 2 und 4 </w:t>
      </w:r>
      <w:proofErr w:type="spellStart"/>
      <w:r w:rsidR="00776EFE">
        <w:rPr>
          <w:rFonts w:ascii="Arial" w:hAnsi="Arial" w:cs="Arial"/>
          <w:sz w:val="24"/>
          <w:szCs w:val="24"/>
        </w:rPr>
        <w:t>BayEUG</w:t>
      </w:r>
      <w:proofErr w:type="spellEnd"/>
      <w:r w:rsidR="00776EFE">
        <w:rPr>
          <w:rFonts w:ascii="Arial" w:hAnsi="Arial" w:cs="Arial"/>
          <w:sz w:val="24"/>
          <w:szCs w:val="24"/>
        </w:rPr>
        <w:t xml:space="preserve"> auch als Ordnungswidrigkeiten sowohl gegenüber Schülerinnen und Schülern als auch gegenüber Erziehungsberechtigten geahndet werden</w:t>
      </w:r>
      <w:r w:rsidRPr="00E235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können</w:t>
      </w:r>
      <w:r w:rsidR="00776EFE">
        <w:rPr>
          <w:rFonts w:ascii="Arial" w:hAnsi="Arial" w:cs="Arial"/>
          <w:sz w:val="24"/>
          <w:szCs w:val="24"/>
        </w:rPr>
        <w:t xml:space="preserve">. Schülerinnen und Schüler, die die Vorlage </w:t>
      </w:r>
      <w:r>
        <w:rPr>
          <w:rFonts w:ascii="Arial" w:hAnsi="Arial" w:cs="Arial"/>
          <w:sz w:val="24"/>
          <w:szCs w:val="24"/>
        </w:rPr>
        <w:t>eines</w:t>
      </w:r>
      <w:r w:rsidR="00776EFE">
        <w:rPr>
          <w:rFonts w:ascii="Arial" w:hAnsi="Arial" w:cs="Arial"/>
          <w:sz w:val="24"/>
          <w:szCs w:val="24"/>
        </w:rPr>
        <w:t xml:space="preserve"> Testnachweises verweigern, </w:t>
      </w:r>
      <w:r>
        <w:rPr>
          <w:rFonts w:ascii="Arial" w:hAnsi="Arial" w:cs="Arial"/>
          <w:sz w:val="24"/>
          <w:szCs w:val="24"/>
        </w:rPr>
        <w:t>gelten als unentschuldigt und erhalten bei angekündigten Leistungsnachweisen im Unterricht die Note ungenügend.</w:t>
      </w:r>
    </w:p>
    <w:p w14:paraId="6F0954D0" w14:textId="1E6B4469" w:rsidR="00A23AAF" w:rsidRDefault="00E2357B" w:rsidP="00A23A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tragen Sie daher dafür Sorge, dass </w:t>
      </w:r>
      <w:r w:rsidRPr="00BD4EF0">
        <w:rPr>
          <w:rFonts w:ascii="Arial" w:hAnsi="Arial" w:cs="Arial"/>
          <w:sz w:val="24"/>
          <w:szCs w:val="24"/>
          <w:highlight w:val="yellow"/>
        </w:rPr>
        <w:t>Ihr Sohn / Ihre Tochter</w:t>
      </w:r>
      <w:r>
        <w:rPr>
          <w:rFonts w:ascii="Arial" w:hAnsi="Arial" w:cs="Arial"/>
          <w:sz w:val="24"/>
          <w:szCs w:val="24"/>
        </w:rPr>
        <w:t xml:space="preserve"> so schnell wie möglich wieder den Präsenzunterricht besucht und es nicht </w:t>
      </w:r>
      <w:r w:rsidR="008E4003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 xml:space="preserve">einer Schulpflichtverletzung </w:t>
      </w:r>
      <w:r w:rsidR="008E4003">
        <w:rPr>
          <w:rFonts w:ascii="Arial" w:hAnsi="Arial" w:cs="Arial"/>
          <w:sz w:val="24"/>
          <w:szCs w:val="24"/>
        </w:rPr>
        <w:t xml:space="preserve">und </w:t>
      </w:r>
      <w:r w:rsidR="00B33658">
        <w:rPr>
          <w:rFonts w:ascii="Arial" w:hAnsi="Arial" w:cs="Arial"/>
          <w:sz w:val="24"/>
          <w:szCs w:val="24"/>
        </w:rPr>
        <w:t xml:space="preserve">den </w:t>
      </w:r>
      <w:r w:rsidR="008E4003">
        <w:rPr>
          <w:rFonts w:ascii="Arial" w:hAnsi="Arial" w:cs="Arial"/>
          <w:sz w:val="24"/>
          <w:szCs w:val="24"/>
        </w:rPr>
        <w:t>damit verbundenen Konsequenzen</w:t>
      </w:r>
      <w:r>
        <w:rPr>
          <w:rFonts w:ascii="Arial" w:hAnsi="Arial" w:cs="Arial"/>
          <w:sz w:val="24"/>
          <w:szCs w:val="24"/>
        </w:rPr>
        <w:t xml:space="preserve"> kommt. </w:t>
      </w:r>
      <w:r w:rsidR="00A23AAF">
        <w:rPr>
          <w:rFonts w:ascii="Arial" w:hAnsi="Arial" w:cs="Arial"/>
          <w:sz w:val="24"/>
          <w:szCs w:val="24"/>
        </w:rPr>
        <w:t>Mit den Testungen, der Maskenpflicht im Schulgebäude</w:t>
      </w:r>
      <w:r w:rsidR="008F6FF6">
        <w:rPr>
          <w:rFonts w:ascii="Arial" w:hAnsi="Arial" w:cs="Arial"/>
          <w:sz w:val="24"/>
          <w:szCs w:val="24"/>
        </w:rPr>
        <w:t xml:space="preserve"> (außerhalb des Unterrichts, sonstige Schulveranstaltungen und der Mittagsbetreuung)</w:t>
      </w:r>
      <w:r w:rsidR="00A23AAF">
        <w:rPr>
          <w:rFonts w:ascii="Arial" w:hAnsi="Arial" w:cs="Arial"/>
          <w:sz w:val="24"/>
          <w:szCs w:val="24"/>
        </w:rPr>
        <w:t xml:space="preserve"> und allen sonstigen Hygienemaßnahmen ist Schule trotz der Pandemie ein sicherer Ort. </w:t>
      </w:r>
      <w:r>
        <w:rPr>
          <w:rFonts w:ascii="Arial" w:hAnsi="Arial" w:cs="Arial"/>
          <w:sz w:val="24"/>
          <w:szCs w:val="24"/>
        </w:rPr>
        <w:t xml:space="preserve">Die Lehrkräfte </w:t>
      </w:r>
      <w:r w:rsidRPr="00BD4EF0">
        <w:rPr>
          <w:rFonts w:ascii="Arial" w:hAnsi="Arial" w:cs="Arial"/>
          <w:sz w:val="24"/>
          <w:szCs w:val="24"/>
          <w:highlight w:val="yellow"/>
        </w:rPr>
        <w:t>Ihres Sohnes / Ihrer Tochter</w:t>
      </w:r>
      <w:r>
        <w:rPr>
          <w:rFonts w:ascii="Arial" w:hAnsi="Arial" w:cs="Arial"/>
          <w:sz w:val="24"/>
          <w:szCs w:val="24"/>
        </w:rPr>
        <w:t xml:space="preserve"> werden ihrerseits dazu beitragen, dass </w:t>
      </w:r>
      <w:r w:rsidRPr="00BD4EF0">
        <w:rPr>
          <w:rFonts w:ascii="Arial" w:hAnsi="Arial" w:cs="Arial"/>
          <w:sz w:val="24"/>
          <w:szCs w:val="24"/>
          <w:highlight w:val="yellow"/>
        </w:rPr>
        <w:t>ihm/ihr</w:t>
      </w:r>
      <w:r>
        <w:rPr>
          <w:rFonts w:ascii="Arial" w:hAnsi="Arial" w:cs="Arial"/>
          <w:sz w:val="24"/>
          <w:szCs w:val="24"/>
        </w:rPr>
        <w:t xml:space="preserve"> der Wiedereinstieg in den Präsenzunterricht gelingt. </w:t>
      </w:r>
      <w:r w:rsidR="00A23AAF">
        <w:rPr>
          <w:rFonts w:ascii="Arial" w:hAnsi="Arial" w:cs="Arial"/>
          <w:sz w:val="24"/>
          <w:szCs w:val="24"/>
        </w:rPr>
        <w:t>Bitte zögern Sie nicht, bei Rückfragen</w:t>
      </w:r>
      <w:r w:rsidR="001F2961">
        <w:rPr>
          <w:rFonts w:ascii="Arial" w:hAnsi="Arial" w:cs="Arial"/>
          <w:sz w:val="24"/>
          <w:szCs w:val="24"/>
        </w:rPr>
        <w:t xml:space="preserve">, wie </w:t>
      </w:r>
      <w:r w:rsidR="0063385B">
        <w:rPr>
          <w:rFonts w:ascii="Arial" w:hAnsi="Arial" w:cs="Arial"/>
          <w:sz w:val="24"/>
          <w:szCs w:val="24"/>
        </w:rPr>
        <w:t>dieser</w:t>
      </w:r>
      <w:r w:rsidR="001F2961">
        <w:rPr>
          <w:rFonts w:ascii="Arial" w:hAnsi="Arial" w:cs="Arial"/>
          <w:sz w:val="24"/>
          <w:szCs w:val="24"/>
        </w:rPr>
        <w:t xml:space="preserve"> gestaltet werden kann, </w:t>
      </w:r>
      <w:r w:rsidR="00A23AAF">
        <w:rPr>
          <w:rFonts w:ascii="Arial" w:hAnsi="Arial" w:cs="Arial"/>
          <w:sz w:val="24"/>
          <w:szCs w:val="24"/>
        </w:rPr>
        <w:t>auf uns zuzukommen.</w:t>
      </w:r>
    </w:p>
    <w:p w14:paraId="5407A606" w14:textId="77777777" w:rsidR="00A23AAF" w:rsidRPr="00A23AAF" w:rsidRDefault="00A23AAF" w:rsidP="00A23AA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23AAF" w:rsidRPr="00A23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21C3"/>
    <w:multiLevelType w:val="hybridMultilevel"/>
    <w:tmpl w:val="F4202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6C"/>
    <w:rsid w:val="00075567"/>
    <w:rsid w:val="000A3B3E"/>
    <w:rsid w:val="000E341A"/>
    <w:rsid w:val="001F2961"/>
    <w:rsid w:val="002232DC"/>
    <w:rsid w:val="00404AD5"/>
    <w:rsid w:val="005B74F3"/>
    <w:rsid w:val="00615E09"/>
    <w:rsid w:val="0063385B"/>
    <w:rsid w:val="006F7E0C"/>
    <w:rsid w:val="00776EFE"/>
    <w:rsid w:val="007B6F8A"/>
    <w:rsid w:val="008204F6"/>
    <w:rsid w:val="008223B5"/>
    <w:rsid w:val="008A0BDB"/>
    <w:rsid w:val="008B1D31"/>
    <w:rsid w:val="008E4003"/>
    <w:rsid w:val="008F6FF6"/>
    <w:rsid w:val="00926D83"/>
    <w:rsid w:val="00951000"/>
    <w:rsid w:val="0095191B"/>
    <w:rsid w:val="00A23AAF"/>
    <w:rsid w:val="00A30548"/>
    <w:rsid w:val="00A5396C"/>
    <w:rsid w:val="00AE6833"/>
    <w:rsid w:val="00B33658"/>
    <w:rsid w:val="00BD4EF0"/>
    <w:rsid w:val="00BE04C7"/>
    <w:rsid w:val="00BF7ACF"/>
    <w:rsid w:val="00CE3AB9"/>
    <w:rsid w:val="00CE5CD5"/>
    <w:rsid w:val="00D452E8"/>
    <w:rsid w:val="00D575CB"/>
    <w:rsid w:val="00E11A44"/>
    <w:rsid w:val="00E2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5ADC"/>
  <w15:chartTrackingRefBased/>
  <w15:docId w15:val="{42EFD881-5D66-49FA-9BE0-8222F79F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1A4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3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36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3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3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365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Pantke, Robin (StMUK)</dc:creator>
  <cp:keywords/>
  <dc:description/>
  <cp:lastModifiedBy>schm</cp:lastModifiedBy>
  <cp:revision>2</cp:revision>
  <dcterms:created xsi:type="dcterms:W3CDTF">2021-10-11T06:13:00Z</dcterms:created>
  <dcterms:modified xsi:type="dcterms:W3CDTF">2021-10-11T06:13:00Z</dcterms:modified>
</cp:coreProperties>
</file>